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531DEA">
        <w:rPr>
          <w:rFonts w:ascii="Arial" w:hAnsi="Arial" w:cs="Arial"/>
          <w:b/>
          <w:sz w:val="32"/>
          <w:szCs w:val="32"/>
        </w:rPr>
        <w:t xml:space="preserve">Four-Year Plan: </w:t>
      </w:r>
      <w:hyperlink r:id="rId9" w:history="1">
        <w:r w:rsidR="00531DEA" w:rsidRPr="00806833">
          <w:rPr>
            <w:rStyle w:val="Hyperlink"/>
            <w:rFonts w:ascii="Arial" w:hAnsi="Arial" w:cs="Arial"/>
            <w:b/>
            <w:sz w:val="32"/>
            <w:szCs w:val="32"/>
          </w:rPr>
          <w:t>Community Health Education (BS)</w:t>
        </w:r>
      </w:hyperlink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Mathematics 150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 xml:space="preserve">* Foreign Languages 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rPr>
          <w:trHeight w:val="70"/>
        </w:trPr>
        <w:tc>
          <w:tcPr>
            <w:tcW w:w="4770" w:type="dxa"/>
          </w:tcPr>
          <w:p w:rsidR="005B0EB6" w:rsidRPr="005B0EB6" w:rsidRDefault="005B0E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Scientific World : Biology 120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201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7D3950" w:rsidRPr="005B0EB6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0EB6" w:rsidRPr="005B0EB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0EB6" w:rsidRPr="005B0EB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Biology 120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 xml:space="preserve">Individual and Society (choose one) 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* Foreign Languages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Psychology 216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 223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Biology 281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 224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Flexible Core (choose one course in any area)</w:t>
            </w:r>
          </w:p>
        </w:tc>
        <w:tc>
          <w:tcPr>
            <w:tcW w:w="990" w:type="dxa"/>
          </w:tcPr>
          <w:p w:rsidR="005B0EB6" w:rsidRPr="005B0EB6" w:rsidRDefault="005B0EB6" w:rsidP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Psychology 215</w:t>
            </w:r>
          </w:p>
        </w:tc>
        <w:tc>
          <w:tcPr>
            <w:tcW w:w="900" w:type="dxa"/>
          </w:tcPr>
          <w:p w:rsidR="005B0EB6" w:rsidRPr="005B0EB6" w:rsidRDefault="005B0EB6" w:rsidP="005B0EB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5B0EB6" w:rsidRPr="005B0EB6" w:rsidRDefault="005B0EB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531DEA" w:rsidRPr="00531DEA" w:rsidRDefault="00531DEA" w:rsidP="00531DEA">
      <w:pPr>
        <w:rPr>
          <w:rFonts w:cs="Times"/>
          <w:iCs/>
          <w:color w:val="221E1F"/>
        </w:rPr>
      </w:pPr>
      <w:r>
        <w:rPr>
          <w:rFonts w:cs="Times"/>
          <w:iCs/>
          <w:color w:val="221E1F"/>
        </w:rPr>
        <w:br w:type="page"/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321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471-474 (Field Work)</w:t>
            </w: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219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481</w:t>
            </w: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Health Education 331 WI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Elective Major Discipline  (such as HE 312)</w:t>
            </w: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Elective Major Discipline  (such as HE 316)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 xml:space="preserve">Elective Major Discipline  (such as </w:t>
            </w:r>
            <w:proofErr w:type="spellStart"/>
            <w:r w:rsidRPr="005B0EB6">
              <w:rPr>
                <w:rFonts w:ascii="Arial" w:hAnsi="Arial" w:cs="Arial"/>
                <w:sz w:val="24"/>
                <w:szCs w:val="24"/>
              </w:rPr>
              <w:t>Gero</w:t>
            </w:r>
            <w:proofErr w:type="spellEnd"/>
            <w:r w:rsidRPr="005B0EB6">
              <w:rPr>
                <w:rFonts w:ascii="Arial" w:hAnsi="Arial" w:cs="Arial"/>
                <w:sz w:val="24"/>
                <w:szCs w:val="24"/>
              </w:rPr>
              <w:t xml:space="preserve"> 301)</w:t>
            </w: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Elective Major Discipline   (such as HE 241)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Pr="005B0EB6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5B0EB6" w:rsidTr="00B04F1A">
        <w:trPr>
          <w:tblHeader/>
        </w:trPr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5B0EB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5B0EB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5B0EB6" w:rsidRDefault="00531DEA" w:rsidP="006F0D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0EB6" w:rsidRPr="005B0EB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5B0EB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5B0EB6" w:rsidRDefault="00531DEA" w:rsidP="005B0E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EB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0EB6" w:rsidRPr="005B0EB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Electives (or choose a minor  (such as Gerontology)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B0EB6" w:rsidRPr="005B0EB6" w:rsidTr="00B04F1A"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5B0EB6">
              <w:rPr>
                <w:rFonts w:ascii="Arial" w:hAnsi="Arial" w:cs="Arial"/>
                <w:sz w:val="24"/>
                <w:szCs w:val="24"/>
              </w:rPr>
              <w:t xml:space="preserve">(HE 211, 313, 314, 341, 342, </w:t>
            </w:r>
            <w:proofErr w:type="spellStart"/>
            <w:r w:rsidRPr="005B0EB6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5B0EB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5B0EB6" w:rsidRPr="005B0EB6" w:rsidRDefault="005B0EB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5B0EB6" w:rsidRPr="005B0EB6" w:rsidRDefault="005B0EB6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61453C" w:rsidRPr="0061453C" w:rsidRDefault="0061453C" w:rsidP="0061453C">
      <w:pPr>
        <w:rPr>
          <w:rFonts w:ascii="Arial" w:hAnsi="Arial" w:cs="Arial"/>
          <w:sz w:val="24"/>
          <w:szCs w:val="24"/>
        </w:rPr>
      </w:pPr>
      <w:r w:rsidRPr="0061453C">
        <w:rPr>
          <w:rFonts w:ascii="Arial" w:hAnsi="Arial" w:cs="Arial"/>
          <w:sz w:val="24"/>
          <w:szCs w:val="24"/>
        </w:rPr>
        <w:t>Placement by Foreign Languages Dept. Room 3C08</w:t>
      </w: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  <w:bookmarkStart w:id="0" w:name="_GoBack"/>
      <w:bookmarkEnd w:id="0"/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10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810A9"/>
    <w:rsid w:val="00B878EF"/>
    <w:rsid w:val="00BE5A1F"/>
    <w:rsid w:val="00BE6A2F"/>
    <w:rsid w:val="00C31601"/>
    <w:rsid w:val="00C47DBC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F200A0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health-and-behavioral-sciences/health-and-physical-education/community-health-education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CC84-5818-4BF5-A2F7-C673E7EE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Guidi</dc:creator>
  <cp:lastModifiedBy>Janet Guidi</cp:lastModifiedBy>
  <cp:revision>5</cp:revision>
  <cp:lastPrinted>2015-03-13T17:06:00Z</cp:lastPrinted>
  <dcterms:created xsi:type="dcterms:W3CDTF">2019-02-01T21:36:00Z</dcterms:created>
  <dcterms:modified xsi:type="dcterms:W3CDTF">2019-02-06T16:01:00Z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