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CE" w:rsidRDefault="005760CE" w:rsidP="005760CE">
      <w:pPr>
        <w:pStyle w:val="ListParagraph"/>
        <w:spacing w:line="240" w:lineRule="auto"/>
        <w:ind w:left="0"/>
        <w:jc w:val="center"/>
        <w:rPr>
          <w:rFonts w:ascii="Arial" w:hAnsi="Arial" w:cs="Arial"/>
          <w:b/>
          <w:sz w:val="32"/>
          <w:szCs w:val="32"/>
        </w:rPr>
      </w:pPr>
      <w:r>
        <w:rPr>
          <w:rFonts w:ascii="Arial" w:hAnsi="Arial" w:cs="Arial"/>
          <w:b/>
          <w:sz w:val="32"/>
          <w:szCs w:val="32"/>
        </w:rPr>
        <w:t>201</w:t>
      </w:r>
      <w:r w:rsidR="00D17228">
        <w:rPr>
          <w:rFonts w:ascii="Arial" w:hAnsi="Arial" w:cs="Arial"/>
          <w:b/>
          <w:sz w:val="32"/>
          <w:szCs w:val="32"/>
        </w:rPr>
        <w:t>6</w:t>
      </w:r>
      <w:r>
        <w:rPr>
          <w:rFonts w:ascii="Arial" w:hAnsi="Arial" w:cs="Arial"/>
          <w:b/>
          <w:sz w:val="32"/>
          <w:szCs w:val="32"/>
        </w:rPr>
        <w:t>-201</w:t>
      </w:r>
      <w:r w:rsidR="00D17228">
        <w:rPr>
          <w:rFonts w:ascii="Arial" w:hAnsi="Arial" w:cs="Arial"/>
          <w:b/>
          <w:sz w:val="32"/>
          <w:szCs w:val="32"/>
        </w:rPr>
        <w:t>7</w:t>
      </w:r>
      <w:r>
        <w:rPr>
          <w:rFonts w:ascii="Arial" w:hAnsi="Arial" w:cs="Arial"/>
          <w:b/>
          <w:sz w:val="32"/>
          <w:szCs w:val="32"/>
        </w:rPr>
        <w:t xml:space="preserve"> </w:t>
      </w:r>
    </w:p>
    <w:p w:rsidR="005760CE" w:rsidRPr="00DC16F6" w:rsidRDefault="005760CE" w:rsidP="005760CE">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8010DA">
          <w:rPr>
            <w:rStyle w:val="Hyperlink"/>
            <w:rFonts w:ascii="Arial" w:hAnsi="Arial" w:cs="Arial"/>
            <w:b/>
            <w:sz w:val="32"/>
            <w:szCs w:val="32"/>
          </w:rPr>
          <w:t>Occupational Therapy (BS/MS)</w:t>
        </w:r>
      </w:hyperlink>
    </w:p>
    <w:p w:rsidR="005760CE" w:rsidRPr="00214867" w:rsidRDefault="005760CE" w:rsidP="005760CE">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Occupational Therapy</w:t>
      </w:r>
    </w:p>
    <w:p w:rsidR="005760CE" w:rsidRDefault="005760CE" w:rsidP="005760CE">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5760CE" w:rsidRPr="008010DA" w:rsidRDefault="005760CE" w:rsidP="005760CE">
      <w:pPr>
        <w:pStyle w:val="ListParagraph"/>
        <w:spacing w:line="240" w:lineRule="auto"/>
        <w:ind w:left="0"/>
        <w:jc w:val="center"/>
        <w:rPr>
          <w:rFonts w:ascii="Arial" w:hAnsi="Arial" w:cs="Arial"/>
          <w:sz w:val="24"/>
          <w:szCs w:val="24"/>
        </w:rPr>
      </w:pPr>
      <w:r>
        <w:rPr>
          <w:rFonts w:ascii="Arial" w:hAnsi="Arial" w:cs="Arial"/>
          <w:sz w:val="24"/>
          <w:szCs w:val="24"/>
        </w:rPr>
        <w:t xml:space="preserve">Room AC-1E12 </w:t>
      </w:r>
      <w:r w:rsidRPr="00DF3381">
        <w:rPr>
          <w:rFonts w:ascii="Arial" w:hAnsi="Arial" w:cs="Arial"/>
          <w:color w:val="FF0000"/>
          <w:sz w:val="24"/>
          <w:szCs w:val="24"/>
        </w:rPr>
        <w:t>|</w:t>
      </w:r>
      <w:r>
        <w:rPr>
          <w:rFonts w:ascii="Arial" w:hAnsi="Arial" w:cs="Arial"/>
          <w:sz w:val="24"/>
          <w:szCs w:val="24"/>
        </w:rPr>
        <w:t xml:space="preserve"> (718) 262-2720</w:t>
      </w:r>
    </w:p>
    <w:p w:rsidR="005760CE" w:rsidRPr="008010DA" w:rsidRDefault="005760CE" w:rsidP="005760CE">
      <w:pPr>
        <w:rPr>
          <w:rFonts w:ascii="Arial" w:hAnsi="Arial" w:cs="Arial"/>
          <w:sz w:val="24"/>
          <w:szCs w:val="24"/>
        </w:rPr>
      </w:pPr>
      <w:r w:rsidRPr="008010DA">
        <w:rPr>
          <w:rFonts w:ascii="Arial" w:hAnsi="Arial" w:cs="Arial"/>
          <w:sz w:val="24"/>
          <w:szCs w:val="24"/>
        </w:rPr>
        <w:t>The following is a suggested plan of study for completion of this degree program.  The goal of a Four-Year Plan is to ensure that students graduate with no more than 120 credits and in four ye</w:t>
      </w:r>
      <w:r>
        <w:rPr>
          <w:rFonts w:ascii="Arial" w:hAnsi="Arial" w:cs="Arial"/>
          <w:sz w:val="24"/>
          <w:szCs w:val="24"/>
        </w:rPr>
        <w:t>ars.</w:t>
      </w:r>
    </w:p>
    <w:p w:rsidR="005760CE" w:rsidRPr="008010D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All students should speak with an academic advisor about their academic programs. This document is not a substitute for academic advisement.</w:t>
      </w:r>
    </w:p>
    <w:p w:rsidR="005760CE" w:rsidRPr="008010D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 xml:space="preserve">Students are encouraged to take </w:t>
      </w:r>
      <w:proofErr w:type="gramStart"/>
      <w:r w:rsidRPr="008010DA">
        <w:rPr>
          <w:rFonts w:ascii="Arial" w:hAnsi="Arial" w:cs="Arial"/>
          <w:sz w:val="24"/>
          <w:szCs w:val="24"/>
        </w:rPr>
        <w:t>Winter</w:t>
      </w:r>
      <w:proofErr w:type="gramEnd"/>
      <w:r w:rsidRPr="008010DA">
        <w:rPr>
          <w:rFonts w:ascii="Arial" w:hAnsi="Arial" w:cs="Arial"/>
          <w:sz w:val="24"/>
          <w:szCs w:val="24"/>
        </w:rPr>
        <w:t xml:space="preserve"> and Summer courses to facilitate their progress towards graduation.</w:t>
      </w:r>
    </w:p>
    <w:p w:rsidR="00E42A3D" w:rsidRPr="00D85F8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Transfer students do not need to take all courses in the plan; they should consult with an academic advisor.</w:t>
      </w:r>
    </w:p>
    <w:tbl>
      <w:tblPr>
        <w:tblStyle w:val="TableGrid"/>
        <w:tblW w:w="11340" w:type="dxa"/>
        <w:tblInd w:w="-882" w:type="dxa"/>
        <w:tblLayout w:type="fixed"/>
        <w:tblLook w:val="04A0" w:firstRow="1" w:lastRow="0" w:firstColumn="1" w:lastColumn="0" w:noHBand="0" w:noVBand="1"/>
        <w:tblCaption w:val="First Year Fall and Spring"/>
        <w:tblDescription w:val="First Year Fall and Spring"/>
      </w:tblPr>
      <w:tblGrid>
        <w:gridCol w:w="4780"/>
        <w:gridCol w:w="977"/>
        <w:gridCol w:w="4593"/>
        <w:gridCol w:w="990"/>
      </w:tblGrid>
      <w:tr w:rsidR="00F83255" w:rsidRPr="00CC75BB" w:rsidTr="005760CE">
        <w:trPr>
          <w:tblHeader/>
        </w:trPr>
        <w:tc>
          <w:tcPr>
            <w:tcW w:w="478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77"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3"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8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First Year – Fall</w:t>
            </w:r>
          </w:p>
        </w:tc>
        <w:tc>
          <w:tcPr>
            <w:tcW w:w="977"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16</w:t>
            </w:r>
          </w:p>
        </w:tc>
        <w:tc>
          <w:tcPr>
            <w:tcW w:w="4593"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First Year – Spring</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17</w:t>
            </w:r>
          </w:p>
        </w:tc>
      </w:tr>
      <w:tr w:rsidR="00D17228" w:rsidRPr="00CC75BB" w:rsidTr="0046699A">
        <w:tc>
          <w:tcPr>
            <w:tcW w:w="4780" w:type="dxa"/>
          </w:tcPr>
          <w:p w:rsidR="00D17228" w:rsidRPr="00D17228" w:rsidRDefault="00D17228" w:rsidP="004D13A7">
            <w:pPr>
              <w:rPr>
                <w:rFonts w:ascii="Arial" w:hAnsi="Arial" w:cs="Arial"/>
                <w:sz w:val="24"/>
                <w:szCs w:val="24"/>
              </w:rPr>
            </w:pPr>
            <w:r w:rsidRPr="00D17228">
              <w:rPr>
                <w:rFonts w:ascii="Arial" w:hAnsi="Arial" w:cs="Arial"/>
                <w:sz w:val="24"/>
                <w:szCs w:val="24"/>
              </w:rPr>
              <w:t>English Composition (EC): English 125</w:t>
            </w:r>
          </w:p>
        </w:tc>
        <w:tc>
          <w:tcPr>
            <w:tcW w:w="977"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3" w:type="dxa"/>
          </w:tcPr>
          <w:p w:rsidR="00D17228" w:rsidRPr="00D17228" w:rsidRDefault="00D17228" w:rsidP="004D13A7">
            <w:pPr>
              <w:rPr>
                <w:rFonts w:ascii="Arial" w:hAnsi="Arial" w:cs="Arial"/>
                <w:sz w:val="24"/>
                <w:szCs w:val="24"/>
              </w:rPr>
            </w:pPr>
            <w:r w:rsidRPr="00D17228">
              <w:rPr>
                <w:rFonts w:ascii="Arial" w:hAnsi="Arial" w:cs="Arial"/>
                <w:sz w:val="24"/>
                <w:szCs w:val="24"/>
              </w:rPr>
              <w:t xml:space="preserve">English Composition (EC): English 126 </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r>
      <w:tr w:rsidR="00D17228" w:rsidRPr="00CC75BB" w:rsidTr="0046699A">
        <w:tc>
          <w:tcPr>
            <w:tcW w:w="4780" w:type="dxa"/>
          </w:tcPr>
          <w:p w:rsidR="00D17228" w:rsidRPr="00D17228" w:rsidRDefault="00D17228" w:rsidP="004D13A7">
            <w:pPr>
              <w:rPr>
                <w:rFonts w:ascii="Arial" w:hAnsi="Arial" w:cs="Arial"/>
                <w:sz w:val="24"/>
                <w:szCs w:val="24"/>
              </w:rPr>
            </w:pPr>
            <w:r w:rsidRPr="00D17228">
              <w:rPr>
                <w:rFonts w:ascii="Arial" w:hAnsi="Arial" w:cs="Arial"/>
                <w:sz w:val="24"/>
                <w:szCs w:val="24"/>
              </w:rPr>
              <w:t>Math &amp; Quantitative Reasoning (MQR): Mathematics 111 (OT prerequisite)</w:t>
            </w:r>
          </w:p>
        </w:tc>
        <w:tc>
          <w:tcPr>
            <w:tcW w:w="977"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c>
          <w:tcPr>
            <w:tcW w:w="4593" w:type="dxa"/>
          </w:tcPr>
          <w:p w:rsidR="00D17228" w:rsidRPr="00D17228" w:rsidRDefault="00D17228" w:rsidP="004D13A7">
            <w:pPr>
              <w:rPr>
                <w:rFonts w:ascii="Arial" w:hAnsi="Arial" w:cs="Arial"/>
                <w:sz w:val="24"/>
                <w:szCs w:val="24"/>
              </w:rPr>
            </w:pPr>
            <w:r w:rsidRPr="00D17228">
              <w:rPr>
                <w:rFonts w:ascii="Arial" w:hAnsi="Arial" w:cs="Arial"/>
                <w:sz w:val="24"/>
                <w:szCs w:val="24"/>
              </w:rPr>
              <w:t>Creative Expression (CE) course</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r>
      <w:tr w:rsidR="00D17228" w:rsidRPr="00CC75BB" w:rsidTr="0046699A">
        <w:tc>
          <w:tcPr>
            <w:tcW w:w="4780" w:type="dxa"/>
          </w:tcPr>
          <w:p w:rsidR="00D17228" w:rsidRPr="00D17228" w:rsidRDefault="00D17228" w:rsidP="004D13A7">
            <w:pPr>
              <w:rPr>
                <w:rFonts w:ascii="Arial" w:hAnsi="Arial" w:cs="Arial"/>
                <w:sz w:val="24"/>
                <w:szCs w:val="24"/>
              </w:rPr>
            </w:pPr>
            <w:r w:rsidRPr="00D17228">
              <w:rPr>
                <w:rFonts w:ascii="Arial" w:hAnsi="Arial" w:cs="Arial"/>
                <w:sz w:val="24"/>
                <w:szCs w:val="24"/>
              </w:rPr>
              <w:t>Scientific World (SW): Psychology 102 (OT prerequisite)</w:t>
            </w:r>
          </w:p>
        </w:tc>
        <w:tc>
          <w:tcPr>
            <w:tcW w:w="977"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3" w:type="dxa"/>
          </w:tcPr>
          <w:p w:rsidR="00D17228" w:rsidRPr="00D17228" w:rsidRDefault="00D17228" w:rsidP="004D13A7">
            <w:pPr>
              <w:rPr>
                <w:rFonts w:ascii="Arial" w:hAnsi="Arial" w:cs="Arial"/>
                <w:sz w:val="24"/>
                <w:szCs w:val="24"/>
              </w:rPr>
            </w:pPr>
            <w:r w:rsidRPr="00D17228">
              <w:rPr>
                <w:rFonts w:ascii="Arial" w:hAnsi="Arial" w:cs="Arial"/>
                <w:sz w:val="24"/>
                <w:szCs w:val="24"/>
              </w:rPr>
              <w:t>Chemistry 106+107 (LPS) or 108+109 (SW) (OT prerequisite)#</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5</w:t>
            </w:r>
          </w:p>
        </w:tc>
      </w:tr>
      <w:tr w:rsidR="00D17228" w:rsidRPr="00CC75BB" w:rsidTr="0046699A">
        <w:tc>
          <w:tcPr>
            <w:tcW w:w="4780" w:type="dxa"/>
          </w:tcPr>
          <w:p w:rsidR="00D17228" w:rsidRPr="00D17228" w:rsidRDefault="00D17228" w:rsidP="004D13A7">
            <w:pPr>
              <w:rPr>
                <w:rFonts w:ascii="Arial" w:hAnsi="Arial" w:cs="Arial"/>
                <w:sz w:val="24"/>
                <w:szCs w:val="24"/>
              </w:rPr>
            </w:pPr>
            <w:r w:rsidRPr="00D17228">
              <w:rPr>
                <w:rFonts w:ascii="Arial" w:hAnsi="Arial" w:cs="Arial"/>
                <w:sz w:val="24"/>
                <w:szCs w:val="24"/>
              </w:rPr>
              <w:t>College Option (CO): Foreign Language+</w:t>
            </w:r>
          </w:p>
        </w:tc>
        <w:tc>
          <w:tcPr>
            <w:tcW w:w="977"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3" w:type="dxa"/>
          </w:tcPr>
          <w:p w:rsidR="00D17228" w:rsidRPr="00D17228" w:rsidRDefault="00D17228" w:rsidP="004D13A7">
            <w:pPr>
              <w:rPr>
                <w:rFonts w:ascii="Arial" w:hAnsi="Arial" w:cs="Arial"/>
                <w:sz w:val="24"/>
                <w:szCs w:val="24"/>
              </w:rPr>
            </w:pPr>
            <w:r w:rsidRPr="00D17228">
              <w:rPr>
                <w:rFonts w:ascii="Arial" w:hAnsi="Arial" w:cs="Arial"/>
                <w:sz w:val="24"/>
                <w:szCs w:val="24"/>
              </w:rPr>
              <w:t>College Option (CO): Foreign Language+</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r>
      <w:tr w:rsidR="00D17228" w:rsidRPr="00CC75BB" w:rsidTr="0046699A">
        <w:tc>
          <w:tcPr>
            <w:tcW w:w="4780" w:type="dxa"/>
          </w:tcPr>
          <w:p w:rsidR="00D17228" w:rsidRPr="00D17228" w:rsidRDefault="00D17228" w:rsidP="004D13A7">
            <w:pPr>
              <w:rPr>
                <w:rFonts w:ascii="Arial" w:hAnsi="Arial" w:cs="Arial"/>
                <w:sz w:val="24"/>
                <w:szCs w:val="24"/>
              </w:rPr>
            </w:pPr>
            <w:r w:rsidRPr="00D17228">
              <w:rPr>
                <w:rFonts w:ascii="Arial" w:hAnsi="Arial" w:cs="Arial"/>
                <w:sz w:val="24"/>
                <w:szCs w:val="24"/>
              </w:rPr>
              <w:t>College Option (CO): Health Education 111</w:t>
            </w:r>
          </w:p>
        </w:tc>
        <w:tc>
          <w:tcPr>
            <w:tcW w:w="977"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3" w:type="dxa"/>
          </w:tcPr>
          <w:p w:rsidR="00D17228" w:rsidRPr="00D17228" w:rsidRDefault="00D17228" w:rsidP="004D13A7">
            <w:pPr>
              <w:rPr>
                <w:rFonts w:ascii="Arial" w:hAnsi="Arial" w:cs="Arial"/>
                <w:sz w:val="24"/>
                <w:szCs w:val="24"/>
              </w:rPr>
            </w:pPr>
            <w:r w:rsidRPr="00D17228">
              <w:rPr>
                <w:rFonts w:ascii="Arial" w:hAnsi="Arial" w:cs="Arial"/>
                <w:sz w:val="24"/>
                <w:szCs w:val="24"/>
              </w:rPr>
              <w:t>Psychology 214 or 215 (OT prerequisite)*</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r>
    </w:tbl>
    <w:p w:rsidR="00291A41" w:rsidRDefault="00291A41" w:rsidP="00F83255">
      <w:pPr>
        <w:widowControl w:val="0"/>
        <w:autoSpaceDE w:val="0"/>
        <w:autoSpaceDN w:val="0"/>
        <w:adjustRightInd w:val="0"/>
        <w:spacing w:after="0" w:line="240" w:lineRule="auto"/>
        <w:rPr>
          <w:rFonts w:ascii="Arial" w:eastAsia="Times New Roman" w:hAnsi="Arial" w:cs="Arial"/>
          <w:bCs/>
          <w:kern w:val="36"/>
          <w:sz w:val="23"/>
          <w:szCs w:val="23"/>
        </w:rPr>
      </w:pPr>
    </w:p>
    <w:tbl>
      <w:tblPr>
        <w:tblStyle w:val="TableGrid"/>
        <w:tblW w:w="11340" w:type="dxa"/>
        <w:tblInd w:w="-882" w:type="dxa"/>
        <w:tblLayout w:type="fixed"/>
        <w:tblLook w:val="04A0" w:firstRow="1" w:lastRow="0" w:firstColumn="1" w:lastColumn="0" w:noHBand="0" w:noVBand="1"/>
        <w:tblCaption w:val="Second Year Fall and Spring"/>
        <w:tblDescription w:val="Second Year Fall and Spring"/>
      </w:tblPr>
      <w:tblGrid>
        <w:gridCol w:w="4770"/>
        <w:gridCol w:w="988"/>
        <w:gridCol w:w="4592"/>
        <w:gridCol w:w="990"/>
      </w:tblGrid>
      <w:tr w:rsidR="00F83255" w:rsidRPr="00CC75BB" w:rsidTr="005760CE">
        <w:trPr>
          <w:tblHeader/>
        </w:trPr>
        <w:tc>
          <w:tcPr>
            <w:tcW w:w="477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88"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2"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7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Second Year – Fall</w:t>
            </w:r>
          </w:p>
        </w:tc>
        <w:tc>
          <w:tcPr>
            <w:tcW w:w="988"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13-16</w:t>
            </w:r>
          </w:p>
        </w:tc>
        <w:tc>
          <w:tcPr>
            <w:tcW w:w="4592"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Second Year – Spring</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13</w:t>
            </w:r>
          </w:p>
        </w:tc>
      </w:tr>
      <w:tr w:rsidR="00D17228" w:rsidRPr="00CC75BB" w:rsidTr="0046699A">
        <w:tc>
          <w:tcPr>
            <w:tcW w:w="4770" w:type="dxa"/>
          </w:tcPr>
          <w:p w:rsidR="00D17228" w:rsidRPr="00D17228" w:rsidRDefault="00D17228" w:rsidP="004D13A7">
            <w:pPr>
              <w:rPr>
                <w:rFonts w:ascii="Arial" w:hAnsi="Arial" w:cs="Arial"/>
                <w:i/>
                <w:sz w:val="24"/>
                <w:szCs w:val="24"/>
              </w:rPr>
            </w:pPr>
            <w:r w:rsidRPr="00D17228">
              <w:rPr>
                <w:rFonts w:ascii="Arial" w:hAnsi="Arial" w:cs="Arial"/>
                <w:i/>
                <w:sz w:val="24"/>
                <w:szCs w:val="24"/>
              </w:rPr>
              <w:t>Psychology 216 (OT prerequisite)*</w:t>
            </w:r>
          </w:p>
        </w:tc>
        <w:tc>
          <w:tcPr>
            <w:tcW w:w="988"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2" w:type="dxa"/>
          </w:tcPr>
          <w:p w:rsidR="00D17228" w:rsidRPr="00D17228" w:rsidRDefault="00D17228" w:rsidP="004D13A7">
            <w:pPr>
              <w:rPr>
                <w:rFonts w:ascii="Arial" w:hAnsi="Arial" w:cs="Arial"/>
                <w:sz w:val="24"/>
                <w:szCs w:val="24"/>
              </w:rPr>
            </w:pPr>
            <w:r w:rsidRPr="00D17228">
              <w:rPr>
                <w:rFonts w:ascii="Arial" w:hAnsi="Arial" w:cs="Arial"/>
                <w:sz w:val="24"/>
                <w:szCs w:val="24"/>
              </w:rPr>
              <w:t>US Experience in its Diversity (USED) course</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r>
      <w:tr w:rsidR="00D17228" w:rsidRPr="00CC75BB" w:rsidTr="0046699A">
        <w:tc>
          <w:tcPr>
            <w:tcW w:w="4770" w:type="dxa"/>
          </w:tcPr>
          <w:p w:rsidR="00D17228" w:rsidRPr="00D17228" w:rsidRDefault="00D17228" w:rsidP="004D13A7">
            <w:pPr>
              <w:rPr>
                <w:rFonts w:ascii="Arial" w:hAnsi="Arial" w:cs="Arial"/>
                <w:sz w:val="24"/>
                <w:szCs w:val="24"/>
              </w:rPr>
            </w:pPr>
            <w:r w:rsidRPr="00D17228">
              <w:rPr>
                <w:rFonts w:ascii="Arial" w:hAnsi="Arial" w:cs="Arial"/>
                <w:sz w:val="24"/>
                <w:szCs w:val="24"/>
              </w:rPr>
              <w:t>Individual &amp; Society (IS): Sociology 101 (OT prerequisite)</w:t>
            </w:r>
          </w:p>
        </w:tc>
        <w:tc>
          <w:tcPr>
            <w:tcW w:w="988"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2" w:type="dxa"/>
          </w:tcPr>
          <w:p w:rsidR="00D17228" w:rsidRPr="00D17228" w:rsidRDefault="00D17228" w:rsidP="004D13A7">
            <w:pPr>
              <w:rPr>
                <w:rFonts w:ascii="Arial" w:hAnsi="Arial" w:cs="Arial"/>
                <w:sz w:val="24"/>
                <w:szCs w:val="24"/>
              </w:rPr>
            </w:pPr>
            <w:r w:rsidRPr="00D17228">
              <w:rPr>
                <w:rFonts w:ascii="Arial" w:hAnsi="Arial" w:cs="Arial"/>
                <w:sz w:val="24"/>
                <w:szCs w:val="24"/>
              </w:rPr>
              <w:t>Biology 202 (SW) or 235 (SW) (OT prerequisite)</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r>
      <w:tr w:rsidR="00D17228" w:rsidRPr="00CC75BB" w:rsidTr="0046699A">
        <w:tc>
          <w:tcPr>
            <w:tcW w:w="4770" w:type="dxa"/>
          </w:tcPr>
          <w:p w:rsidR="00D17228" w:rsidRPr="00D17228" w:rsidRDefault="00D17228" w:rsidP="004D13A7">
            <w:pPr>
              <w:rPr>
                <w:rFonts w:ascii="Arial" w:hAnsi="Arial" w:cs="Arial"/>
                <w:sz w:val="24"/>
                <w:szCs w:val="24"/>
              </w:rPr>
            </w:pPr>
            <w:r w:rsidRPr="00D17228">
              <w:rPr>
                <w:rFonts w:ascii="Arial" w:hAnsi="Arial" w:cs="Arial"/>
                <w:sz w:val="24"/>
                <w:szCs w:val="24"/>
              </w:rPr>
              <w:t>World Cultures &amp; Global Issues (WCGI) course</w:t>
            </w:r>
          </w:p>
        </w:tc>
        <w:tc>
          <w:tcPr>
            <w:tcW w:w="988"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2" w:type="dxa"/>
          </w:tcPr>
          <w:p w:rsidR="00D17228" w:rsidRPr="00D17228" w:rsidRDefault="00D17228" w:rsidP="004D13A7">
            <w:pPr>
              <w:rPr>
                <w:rFonts w:ascii="Arial" w:hAnsi="Arial" w:cs="Arial"/>
                <w:sz w:val="24"/>
                <w:szCs w:val="24"/>
              </w:rPr>
            </w:pPr>
            <w:r w:rsidRPr="00D17228">
              <w:rPr>
                <w:rFonts w:ascii="Arial" w:hAnsi="Arial" w:cs="Arial"/>
                <w:sz w:val="24"/>
                <w:szCs w:val="24"/>
              </w:rPr>
              <w:t>College Option (CO): Any 200-level or higher WI or WRIT 300 level course</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r>
      <w:tr w:rsidR="00D17228" w:rsidRPr="00CC75BB" w:rsidTr="0046699A">
        <w:tc>
          <w:tcPr>
            <w:tcW w:w="4770" w:type="dxa"/>
          </w:tcPr>
          <w:p w:rsidR="00D17228" w:rsidRPr="00D17228" w:rsidRDefault="00D17228" w:rsidP="004D13A7">
            <w:pPr>
              <w:rPr>
                <w:rFonts w:ascii="Arial" w:hAnsi="Arial" w:cs="Arial"/>
                <w:sz w:val="24"/>
                <w:szCs w:val="24"/>
              </w:rPr>
            </w:pPr>
            <w:r w:rsidRPr="00D17228">
              <w:rPr>
                <w:rFonts w:ascii="Arial" w:hAnsi="Arial" w:cs="Arial"/>
                <w:sz w:val="24"/>
                <w:szCs w:val="24"/>
              </w:rPr>
              <w:t>Biology 201 (LPS) or 234 (SW) (OT prerequisite)</w:t>
            </w:r>
          </w:p>
        </w:tc>
        <w:tc>
          <w:tcPr>
            <w:tcW w:w="988"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c>
          <w:tcPr>
            <w:tcW w:w="4592" w:type="dxa"/>
          </w:tcPr>
          <w:p w:rsidR="00D17228" w:rsidRPr="00D17228" w:rsidRDefault="00D17228" w:rsidP="004D13A7">
            <w:pPr>
              <w:rPr>
                <w:rFonts w:ascii="Arial" w:hAnsi="Arial" w:cs="Arial"/>
                <w:sz w:val="24"/>
                <w:szCs w:val="24"/>
              </w:rPr>
            </w:pPr>
            <w:r w:rsidRPr="00D17228">
              <w:rPr>
                <w:rFonts w:ascii="Arial" w:hAnsi="Arial" w:cs="Arial"/>
                <w:sz w:val="24"/>
                <w:szCs w:val="24"/>
              </w:rPr>
              <w:t>Psychology 338 (OT prerequisite)</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r>
      <w:tr w:rsidR="00D17228" w:rsidRPr="00CC75BB" w:rsidTr="0046699A">
        <w:tc>
          <w:tcPr>
            <w:tcW w:w="4770" w:type="dxa"/>
          </w:tcPr>
          <w:p w:rsidR="00D17228" w:rsidRPr="00D17228" w:rsidRDefault="00D17228" w:rsidP="004D13A7">
            <w:pPr>
              <w:rPr>
                <w:rFonts w:ascii="Arial" w:hAnsi="Arial" w:cs="Arial"/>
                <w:sz w:val="24"/>
                <w:szCs w:val="24"/>
              </w:rPr>
            </w:pPr>
            <w:r w:rsidRPr="00D17228">
              <w:rPr>
                <w:rFonts w:ascii="Arial" w:hAnsi="Arial" w:cs="Arial"/>
                <w:sz w:val="24"/>
                <w:szCs w:val="24"/>
              </w:rPr>
              <w:t>Scientific World (SW): Physics 140 (OT prerequisite)</w:t>
            </w:r>
          </w:p>
        </w:tc>
        <w:tc>
          <w:tcPr>
            <w:tcW w:w="988"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2" w:type="dxa"/>
          </w:tcPr>
          <w:p w:rsidR="00D17228" w:rsidRPr="00D17228" w:rsidRDefault="00D17228" w:rsidP="004D13A7">
            <w:pPr>
              <w:rPr>
                <w:rFonts w:ascii="Arial" w:hAnsi="Arial" w:cs="Arial"/>
                <w:sz w:val="24"/>
                <w:szCs w:val="24"/>
              </w:rPr>
            </w:pPr>
          </w:p>
        </w:tc>
        <w:tc>
          <w:tcPr>
            <w:tcW w:w="990" w:type="dxa"/>
          </w:tcPr>
          <w:p w:rsidR="00D17228" w:rsidRPr="00D17228" w:rsidRDefault="00D17228" w:rsidP="004D13A7">
            <w:pPr>
              <w:jc w:val="center"/>
              <w:rPr>
                <w:rFonts w:ascii="Arial" w:hAnsi="Arial" w:cs="Arial"/>
                <w:sz w:val="24"/>
                <w:szCs w:val="24"/>
              </w:rPr>
            </w:pPr>
          </w:p>
        </w:tc>
      </w:tr>
    </w:tbl>
    <w:p w:rsidR="00F83255" w:rsidRDefault="00F83255" w:rsidP="00F83255">
      <w:pPr>
        <w:widowControl w:val="0"/>
        <w:autoSpaceDE w:val="0"/>
        <w:autoSpaceDN w:val="0"/>
        <w:adjustRightInd w:val="0"/>
        <w:spacing w:after="0" w:line="240" w:lineRule="auto"/>
        <w:rPr>
          <w:rFonts w:ascii="Arial" w:eastAsia="Times New Roman" w:hAnsi="Arial" w:cs="Arial"/>
          <w:bCs/>
          <w:kern w:val="36"/>
          <w:sz w:val="23"/>
          <w:szCs w:val="23"/>
        </w:rPr>
      </w:pPr>
      <w:r>
        <w:rPr>
          <w:rFonts w:ascii="Arial" w:eastAsia="Times New Roman" w:hAnsi="Arial" w:cs="Arial"/>
          <w:bCs/>
          <w:kern w:val="36"/>
          <w:sz w:val="23"/>
          <w:szCs w:val="23"/>
        </w:rPr>
        <w:br w:type="page"/>
      </w:r>
    </w:p>
    <w:tbl>
      <w:tblPr>
        <w:tblStyle w:val="TableGrid"/>
        <w:tblW w:w="11340" w:type="dxa"/>
        <w:tblInd w:w="-882" w:type="dxa"/>
        <w:tblLayout w:type="fixed"/>
        <w:tblLook w:val="04A0" w:firstRow="1" w:lastRow="0" w:firstColumn="1" w:lastColumn="0" w:noHBand="0" w:noVBand="1"/>
        <w:tblCaption w:val="Third Year Fall and Spring"/>
        <w:tblDescription w:val="Third Year Fall and Spring"/>
      </w:tblPr>
      <w:tblGrid>
        <w:gridCol w:w="4770"/>
        <w:gridCol w:w="990"/>
        <w:gridCol w:w="4590"/>
        <w:gridCol w:w="990"/>
      </w:tblGrid>
      <w:tr w:rsidR="00F83255" w:rsidRPr="00CC75BB" w:rsidTr="005760CE">
        <w:trPr>
          <w:tblHeader/>
        </w:trPr>
        <w:tc>
          <w:tcPr>
            <w:tcW w:w="4770" w:type="dxa"/>
          </w:tcPr>
          <w:p w:rsidR="00F83255" w:rsidRPr="00CC75BB" w:rsidRDefault="00F83255" w:rsidP="00692927">
            <w:pPr>
              <w:rPr>
                <w:rFonts w:ascii="Arial" w:hAnsi="Arial" w:cs="Arial"/>
                <w:sz w:val="24"/>
                <w:szCs w:val="24"/>
              </w:rPr>
            </w:pPr>
            <w:r>
              <w:rPr>
                <w:rFonts w:ascii="Arial" w:hAnsi="Arial" w:cs="Arial"/>
                <w:sz w:val="24"/>
                <w:szCs w:val="24"/>
              </w:rPr>
              <w:lastRenderedPageBreak/>
              <w:t>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0" w:type="dxa"/>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7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Third Year – Fall</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17</w:t>
            </w:r>
          </w:p>
        </w:tc>
        <w:tc>
          <w:tcPr>
            <w:tcW w:w="459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Third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14.5</w:t>
            </w:r>
          </w:p>
        </w:tc>
      </w:tr>
      <w:tr w:rsidR="00D17228" w:rsidRPr="00CC75BB" w:rsidTr="0046699A">
        <w:tc>
          <w:tcPr>
            <w:tcW w:w="4770"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313</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0"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318</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r>
      <w:tr w:rsidR="00D17228" w:rsidRPr="00CC75BB" w:rsidTr="0046699A">
        <w:tc>
          <w:tcPr>
            <w:tcW w:w="4770"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315</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c>
          <w:tcPr>
            <w:tcW w:w="4590"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319</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r>
      <w:tr w:rsidR="00D17228" w:rsidRPr="00CC75BB" w:rsidTr="0046699A">
        <w:tc>
          <w:tcPr>
            <w:tcW w:w="4770"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316</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c>
          <w:tcPr>
            <w:tcW w:w="4590"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423</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r>
      <w:tr w:rsidR="00D17228" w:rsidRPr="00CC75BB" w:rsidTr="0046699A">
        <w:tc>
          <w:tcPr>
            <w:tcW w:w="4770"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321</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0"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424</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1</w:t>
            </w:r>
          </w:p>
        </w:tc>
      </w:tr>
      <w:tr w:rsidR="00D17228" w:rsidRPr="00CC75BB" w:rsidTr="0046699A">
        <w:tc>
          <w:tcPr>
            <w:tcW w:w="4770"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322</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0"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432</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3.5</w:t>
            </w: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Fourth Year Fall and Spring"/>
        <w:tblDescription w:val="Fourth Year Fall and Spring"/>
      </w:tblPr>
      <w:tblGrid>
        <w:gridCol w:w="4769"/>
        <w:gridCol w:w="990"/>
        <w:gridCol w:w="4591"/>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1"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Fourth Year – Fall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14.5</w:t>
            </w:r>
          </w:p>
        </w:tc>
        <w:tc>
          <w:tcPr>
            <w:tcW w:w="4591"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Fourth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w:t>
            </w:r>
          </w:p>
        </w:tc>
      </w:tr>
      <w:tr w:rsidR="00D17228" w:rsidRPr="00CC75BB" w:rsidTr="0046699A">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403</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1"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505</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r>
      <w:tr w:rsidR="00D17228" w:rsidRPr="00CC75BB" w:rsidTr="0046699A">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404</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c>
          <w:tcPr>
            <w:tcW w:w="4591"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508</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r>
      <w:tr w:rsidR="00D17228" w:rsidRPr="00CC75BB" w:rsidTr="0046699A">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411</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c>
          <w:tcPr>
            <w:tcW w:w="4591"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517</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r>
      <w:tr w:rsidR="00D17228" w:rsidRPr="00CC75BB" w:rsidTr="0046699A">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417</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3.5</w:t>
            </w:r>
          </w:p>
        </w:tc>
        <w:tc>
          <w:tcPr>
            <w:tcW w:w="4591"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518 (WI)</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1</w:t>
            </w:r>
          </w:p>
        </w:tc>
      </w:tr>
      <w:tr w:rsidR="00D17228" w:rsidRPr="00CC75BB" w:rsidTr="0046699A">
        <w:tc>
          <w:tcPr>
            <w:tcW w:w="4769" w:type="dxa"/>
          </w:tcPr>
          <w:p w:rsidR="00D17228" w:rsidRPr="00D17228" w:rsidRDefault="00D17228" w:rsidP="004D13A7">
            <w:pPr>
              <w:rPr>
                <w:rFonts w:ascii="Arial" w:hAnsi="Arial" w:cs="Arial"/>
                <w:sz w:val="24"/>
                <w:szCs w:val="24"/>
              </w:rPr>
            </w:pPr>
          </w:p>
        </w:tc>
        <w:tc>
          <w:tcPr>
            <w:tcW w:w="990" w:type="dxa"/>
          </w:tcPr>
          <w:p w:rsidR="00D17228" w:rsidRPr="00D17228" w:rsidRDefault="00D17228" w:rsidP="004D13A7">
            <w:pPr>
              <w:jc w:val="center"/>
              <w:rPr>
                <w:rFonts w:ascii="Arial" w:hAnsi="Arial" w:cs="Arial"/>
                <w:sz w:val="24"/>
                <w:szCs w:val="24"/>
              </w:rPr>
            </w:pPr>
          </w:p>
        </w:tc>
        <w:tc>
          <w:tcPr>
            <w:tcW w:w="4591"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647</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2</w:t>
            </w: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Fifth Year Fall and Spring"/>
        <w:tblDescription w:val="Fifth Year Fall and Spring"/>
      </w:tblPr>
      <w:tblGrid>
        <w:gridCol w:w="4769"/>
        <w:gridCol w:w="990"/>
        <w:gridCol w:w="4591"/>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1"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5760CE">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Fifth Year – Fall</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15</w:t>
            </w:r>
          </w:p>
        </w:tc>
        <w:tc>
          <w:tcPr>
            <w:tcW w:w="4591"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Fifth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10</w:t>
            </w:r>
          </w:p>
        </w:tc>
      </w:tr>
      <w:tr w:rsidR="00D17228" w:rsidRPr="00CC75BB" w:rsidTr="005760CE">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506</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c>
          <w:tcPr>
            <w:tcW w:w="4591"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641</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5</w:t>
            </w:r>
          </w:p>
        </w:tc>
      </w:tr>
      <w:tr w:rsidR="00D17228" w:rsidRPr="00CC75BB" w:rsidTr="005760CE">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507</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1</w:t>
            </w:r>
          </w:p>
        </w:tc>
        <w:tc>
          <w:tcPr>
            <w:tcW w:w="4591"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642</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5</w:t>
            </w:r>
          </w:p>
        </w:tc>
      </w:tr>
      <w:tr w:rsidR="00D17228" w:rsidRPr="00CC75BB" w:rsidTr="005760CE">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509</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c>
          <w:tcPr>
            <w:tcW w:w="4591" w:type="dxa"/>
          </w:tcPr>
          <w:p w:rsidR="00D17228" w:rsidRPr="00D17228" w:rsidRDefault="00D17228" w:rsidP="004D13A7">
            <w:pPr>
              <w:rPr>
                <w:rFonts w:ascii="Arial" w:hAnsi="Arial" w:cs="Arial"/>
                <w:sz w:val="24"/>
                <w:szCs w:val="24"/>
              </w:rPr>
            </w:pPr>
          </w:p>
        </w:tc>
        <w:tc>
          <w:tcPr>
            <w:tcW w:w="990" w:type="dxa"/>
          </w:tcPr>
          <w:p w:rsidR="00D17228" w:rsidRPr="00D17228" w:rsidRDefault="00D17228" w:rsidP="004D13A7">
            <w:pPr>
              <w:jc w:val="center"/>
              <w:rPr>
                <w:rFonts w:ascii="Arial" w:hAnsi="Arial" w:cs="Arial"/>
                <w:sz w:val="24"/>
                <w:szCs w:val="24"/>
              </w:rPr>
            </w:pPr>
          </w:p>
        </w:tc>
      </w:tr>
      <w:tr w:rsidR="00D17228" w:rsidRPr="00CC75BB" w:rsidTr="005760CE">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513</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1" w:type="dxa"/>
          </w:tcPr>
          <w:p w:rsidR="00D17228" w:rsidRPr="00D17228" w:rsidRDefault="00D17228" w:rsidP="004D13A7">
            <w:pPr>
              <w:rPr>
                <w:rFonts w:ascii="Arial" w:hAnsi="Arial" w:cs="Arial"/>
                <w:sz w:val="24"/>
                <w:szCs w:val="24"/>
              </w:rPr>
            </w:pPr>
          </w:p>
        </w:tc>
        <w:tc>
          <w:tcPr>
            <w:tcW w:w="990" w:type="dxa"/>
          </w:tcPr>
          <w:p w:rsidR="00D17228" w:rsidRPr="00D17228" w:rsidRDefault="00D17228" w:rsidP="004D13A7">
            <w:pPr>
              <w:jc w:val="center"/>
              <w:rPr>
                <w:rFonts w:ascii="Arial" w:hAnsi="Arial" w:cs="Arial"/>
                <w:sz w:val="24"/>
                <w:szCs w:val="24"/>
              </w:rPr>
            </w:pPr>
          </w:p>
        </w:tc>
      </w:tr>
      <w:tr w:rsidR="00D17228" w:rsidRPr="00CC75BB" w:rsidTr="005760CE">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519</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1</w:t>
            </w:r>
          </w:p>
        </w:tc>
        <w:tc>
          <w:tcPr>
            <w:tcW w:w="4591" w:type="dxa"/>
          </w:tcPr>
          <w:p w:rsidR="00D17228" w:rsidRPr="00D17228" w:rsidRDefault="00D17228" w:rsidP="004D13A7">
            <w:pPr>
              <w:rPr>
                <w:rFonts w:ascii="Arial" w:hAnsi="Arial" w:cs="Arial"/>
                <w:sz w:val="24"/>
                <w:szCs w:val="24"/>
              </w:rPr>
            </w:pPr>
          </w:p>
        </w:tc>
        <w:tc>
          <w:tcPr>
            <w:tcW w:w="990" w:type="dxa"/>
          </w:tcPr>
          <w:p w:rsidR="00D17228" w:rsidRPr="00D17228" w:rsidRDefault="00D17228" w:rsidP="004D13A7">
            <w:pPr>
              <w:jc w:val="center"/>
              <w:rPr>
                <w:rFonts w:ascii="Arial" w:hAnsi="Arial" w:cs="Arial"/>
                <w:sz w:val="24"/>
                <w:szCs w:val="24"/>
              </w:rPr>
            </w:pPr>
          </w:p>
        </w:tc>
      </w:tr>
      <w:tr w:rsidR="00D17228" w:rsidRPr="00CC75BB" w:rsidTr="005760CE">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523</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1</w:t>
            </w:r>
          </w:p>
        </w:tc>
        <w:tc>
          <w:tcPr>
            <w:tcW w:w="4591" w:type="dxa"/>
          </w:tcPr>
          <w:p w:rsidR="00D17228" w:rsidRPr="00D17228" w:rsidRDefault="00D17228" w:rsidP="004D13A7">
            <w:pPr>
              <w:rPr>
                <w:rFonts w:ascii="Arial" w:hAnsi="Arial" w:cs="Arial"/>
                <w:sz w:val="24"/>
                <w:szCs w:val="24"/>
              </w:rPr>
            </w:pPr>
          </w:p>
        </w:tc>
        <w:tc>
          <w:tcPr>
            <w:tcW w:w="990" w:type="dxa"/>
          </w:tcPr>
          <w:p w:rsidR="00D17228" w:rsidRPr="00D17228" w:rsidRDefault="00D17228" w:rsidP="004D13A7">
            <w:pPr>
              <w:jc w:val="center"/>
              <w:rPr>
                <w:rFonts w:ascii="Arial" w:hAnsi="Arial" w:cs="Arial"/>
                <w:sz w:val="24"/>
                <w:szCs w:val="24"/>
              </w:rPr>
            </w:pPr>
          </w:p>
        </w:tc>
      </w:tr>
      <w:tr w:rsidR="00D17228" w:rsidRPr="00CC75BB" w:rsidTr="005760CE">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524</w:t>
            </w:r>
          </w:p>
        </w:tc>
        <w:tc>
          <w:tcPr>
            <w:tcW w:w="990"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1</w:t>
            </w:r>
          </w:p>
        </w:tc>
        <w:tc>
          <w:tcPr>
            <w:tcW w:w="4591" w:type="dxa"/>
          </w:tcPr>
          <w:p w:rsidR="00D17228" w:rsidRPr="00D17228" w:rsidRDefault="00D17228" w:rsidP="004D13A7">
            <w:pPr>
              <w:rPr>
                <w:rFonts w:ascii="Arial" w:hAnsi="Arial" w:cs="Arial"/>
                <w:sz w:val="24"/>
                <w:szCs w:val="24"/>
              </w:rPr>
            </w:pPr>
          </w:p>
        </w:tc>
        <w:tc>
          <w:tcPr>
            <w:tcW w:w="990" w:type="dxa"/>
          </w:tcPr>
          <w:p w:rsidR="00D17228" w:rsidRPr="00D17228" w:rsidRDefault="00D17228" w:rsidP="004D13A7">
            <w:pPr>
              <w:jc w:val="center"/>
              <w:rPr>
                <w:rFonts w:ascii="Arial" w:hAnsi="Arial" w:cs="Arial"/>
                <w:sz w:val="24"/>
                <w:szCs w:val="24"/>
              </w:rPr>
            </w:pP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Sixth Year Fall"/>
      </w:tblPr>
      <w:tblGrid>
        <w:gridCol w:w="4769"/>
        <w:gridCol w:w="991"/>
        <w:gridCol w:w="4590"/>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1"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Sixth Year – Fall </w:t>
            </w:r>
          </w:p>
        </w:tc>
        <w:tc>
          <w:tcPr>
            <w:tcW w:w="991"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12</w:t>
            </w:r>
          </w:p>
        </w:tc>
        <w:tc>
          <w:tcPr>
            <w:tcW w:w="4590" w:type="dxa"/>
            <w:shd w:val="clear" w:color="auto" w:fill="D9D9D9" w:themeFill="background1" w:themeFillShade="D9"/>
          </w:tcPr>
          <w:p w:rsidR="00F83255" w:rsidRPr="00CC75BB" w:rsidRDefault="00F83255" w:rsidP="00692927">
            <w:pPr>
              <w:rPr>
                <w:rFonts w:ascii="Arial" w:hAnsi="Arial" w:cs="Arial"/>
                <w:b/>
                <w:sz w:val="24"/>
                <w:szCs w:val="24"/>
              </w:rPr>
            </w:pP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p>
        </w:tc>
      </w:tr>
      <w:tr w:rsidR="00D17228" w:rsidRPr="00CC75BB" w:rsidTr="0046699A">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522</w:t>
            </w:r>
          </w:p>
        </w:tc>
        <w:tc>
          <w:tcPr>
            <w:tcW w:w="991"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2</w:t>
            </w:r>
          </w:p>
        </w:tc>
        <w:tc>
          <w:tcPr>
            <w:tcW w:w="4590" w:type="dxa"/>
          </w:tcPr>
          <w:p w:rsidR="00D17228" w:rsidRPr="00D17228" w:rsidRDefault="00D17228" w:rsidP="004D13A7">
            <w:pPr>
              <w:rPr>
                <w:rFonts w:ascii="Arial" w:hAnsi="Arial" w:cs="Arial"/>
                <w:sz w:val="24"/>
                <w:szCs w:val="24"/>
              </w:rPr>
            </w:pPr>
          </w:p>
        </w:tc>
        <w:tc>
          <w:tcPr>
            <w:tcW w:w="990" w:type="dxa"/>
          </w:tcPr>
          <w:p w:rsidR="00D17228" w:rsidRPr="00D17228" w:rsidRDefault="00D17228" w:rsidP="004D13A7">
            <w:pPr>
              <w:jc w:val="center"/>
              <w:rPr>
                <w:rFonts w:ascii="Arial" w:hAnsi="Arial" w:cs="Arial"/>
                <w:sz w:val="24"/>
                <w:szCs w:val="24"/>
              </w:rPr>
            </w:pPr>
          </w:p>
        </w:tc>
      </w:tr>
      <w:tr w:rsidR="00D17228" w:rsidRPr="00CC75BB" w:rsidTr="0046699A">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643</w:t>
            </w:r>
          </w:p>
        </w:tc>
        <w:tc>
          <w:tcPr>
            <w:tcW w:w="991"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4</w:t>
            </w:r>
          </w:p>
        </w:tc>
        <w:tc>
          <w:tcPr>
            <w:tcW w:w="4590" w:type="dxa"/>
          </w:tcPr>
          <w:p w:rsidR="00D17228" w:rsidRPr="00D17228" w:rsidRDefault="00D17228" w:rsidP="004D13A7">
            <w:pPr>
              <w:rPr>
                <w:rFonts w:ascii="Arial" w:hAnsi="Arial" w:cs="Arial"/>
                <w:sz w:val="24"/>
                <w:szCs w:val="24"/>
              </w:rPr>
            </w:pPr>
          </w:p>
        </w:tc>
        <w:tc>
          <w:tcPr>
            <w:tcW w:w="990" w:type="dxa"/>
          </w:tcPr>
          <w:p w:rsidR="00D17228" w:rsidRPr="00D17228" w:rsidRDefault="00D17228" w:rsidP="004D13A7">
            <w:pPr>
              <w:jc w:val="center"/>
              <w:rPr>
                <w:rFonts w:ascii="Arial" w:hAnsi="Arial" w:cs="Arial"/>
                <w:sz w:val="24"/>
                <w:szCs w:val="24"/>
              </w:rPr>
            </w:pPr>
          </w:p>
        </w:tc>
      </w:tr>
      <w:tr w:rsidR="00D17228" w:rsidRPr="00CC75BB" w:rsidTr="0046699A">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644</w:t>
            </w:r>
          </w:p>
        </w:tc>
        <w:tc>
          <w:tcPr>
            <w:tcW w:w="991"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0" w:type="dxa"/>
          </w:tcPr>
          <w:p w:rsidR="00D17228" w:rsidRPr="00D17228" w:rsidRDefault="00D17228" w:rsidP="004D13A7">
            <w:pPr>
              <w:rPr>
                <w:rFonts w:ascii="Arial" w:hAnsi="Arial" w:cs="Arial"/>
                <w:sz w:val="24"/>
                <w:szCs w:val="24"/>
              </w:rPr>
            </w:pPr>
          </w:p>
        </w:tc>
        <w:tc>
          <w:tcPr>
            <w:tcW w:w="990" w:type="dxa"/>
          </w:tcPr>
          <w:p w:rsidR="00D17228" w:rsidRPr="00D17228" w:rsidRDefault="00D17228" w:rsidP="004D13A7">
            <w:pPr>
              <w:jc w:val="center"/>
              <w:rPr>
                <w:rFonts w:ascii="Arial" w:hAnsi="Arial" w:cs="Arial"/>
                <w:sz w:val="24"/>
                <w:szCs w:val="24"/>
              </w:rPr>
            </w:pPr>
          </w:p>
        </w:tc>
      </w:tr>
      <w:tr w:rsidR="00D17228" w:rsidRPr="00CC75BB" w:rsidTr="0046699A">
        <w:tc>
          <w:tcPr>
            <w:tcW w:w="4769" w:type="dxa"/>
          </w:tcPr>
          <w:p w:rsidR="00D17228" w:rsidRPr="00D17228" w:rsidRDefault="00D17228" w:rsidP="004D13A7">
            <w:pPr>
              <w:rPr>
                <w:rFonts w:ascii="Arial" w:hAnsi="Arial" w:cs="Arial"/>
                <w:sz w:val="24"/>
                <w:szCs w:val="24"/>
              </w:rPr>
            </w:pPr>
            <w:r w:rsidRPr="00D17228">
              <w:rPr>
                <w:rFonts w:ascii="Arial" w:hAnsi="Arial" w:cs="Arial"/>
                <w:sz w:val="24"/>
                <w:szCs w:val="24"/>
              </w:rPr>
              <w:t>Occupational Therapy 645 A or B</w:t>
            </w:r>
          </w:p>
        </w:tc>
        <w:tc>
          <w:tcPr>
            <w:tcW w:w="991" w:type="dxa"/>
          </w:tcPr>
          <w:p w:rsidR="00D17228" w:rsidRPr="00D17228" w:rsidRDefault="00D17228" w:rsidP="004D13A7">
            <w:pPr>
              <w:jc w:val="center"/>
              <w:rPr>
                <w:rFonts w:ascii="Arial" w:hAnsi="Arial" w:cs="Arial"/>
                <w:sz w:val="24"/>
                <w:szCs w:val="24"/>
              </w:rPr>
            </w:pPr>
            <w:r w:rsidRPr="00D17228">
              <w:rPr>
                <w:rFonts w:ascii="Arial" w:hAnsi="Arial" w:cs="Arial"/>
                <w:sz w:val="24"/>
                <w:szCs w:val="24"/>
              </w:rPr>
              <w:t>3</w:t>
            </w:r>
          </w:p>
        </w:tc>
        <w:tc>
          <w:tcPr>
            <w:tcW w:w="4590" w:type="dxa"/>
          </w:tcPr>
          <w:p w:rsidR="00D17228" w:rsidRPr="00D17228" w:rsidRDefault="00D17228" w:rsidP="004D13A7">
            <w:pPr>
              <w:rPr>
                <w:rFonts w:ascii="Arial" w:hAnsi="Arial" w:cs="Arial"/>
                <w:sz w:val="24"/>
                <w:szCs w:val="24"/>
              </w:rPr>
            </w:pPr>
          </w:p>
        </w:tc>
        <w:tc>
          <w:tcPr>
            <w:tcW w:w="990" w:type="dxa"/>
          </w:tcPr>
          <w:p w:rsidR="00D17228" w:rsidRPr="00D17228" w:rsidRDefault="00D17228" w:rsidP="004D13A7">
            <w:pPr>
              <w:jc w:val="center"/>
              <w:rPr>
                <w:rFonts w:ascii="Arial" w:hAnsi="Arial" w:cs="Arial"/>
                <w:sz w:val="24"/>
                <w:szCs w:val="24"/>
              </w:rPr>
            </w:pPr>
          </w:p>
        </w:tc>
      </w:tr>
    </w:tbl>
    <w:p w:rsidR="00F83255" w:rsidRPr="00F83255" w:rsidRDefault="00F83255" w:rsidP="00F83255">
      <w:pPr>
        <w:widowControl w:val="0"/>
        <w:autoSpaceDE w:val="0"/>
        <w:autoSpaceDN w:val="0"/>
        <w:adjustRightInd w:val="0"/>
        <w:spacing w:after="0" w:line="240" w:lineRule="auto"/>
        <w:rPr>
          <w:rFonts w:ascii="Arial" w:hAnsi="Arial" w:cs="Arial"/>
          <w:iCs/>
          <w:color w:val="221E1F"/>
          <w:sz w:val="18"/>
        </w:rPr>
      </w:pPr>
    </w:p>
    <w:p w:rsidR="00291A41" w:rsidRPr="00F83255" w:rsidRDefault="00291A41"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291A41" w:rsidRPr="00F83255" w:rsidRDefault="00291A41"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91A41" w:rsidRPr="00F83255" w:rsidRDefault="007A1BED"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BS</w:t>
      </w:r>
      <w:r w:rsidR="00291A41" w:rsidRPr="00F83255">
        <w:rPr>
          <w:rFonts w:ascii="Arial" w:hAnsi="Arial" w:cs="Arial"/>
          <w:iCs/>
          <w:color w:val="221E1F"/>
          <w:sz w:val="24"/>
          <w:szCs w:val="24"/>
        </w:rPr>
        <w:t xml:space="preserve"> students must complete 60 credits of liberal arts – See Bulletin.</w:t>
      </w:r>
    </w:p>
    <w:p w:rsidR="00291A41" w:rsidRPr="00F83255" w:rsidRDefault="00291A41" w:rsidP="00291A41">
      <w:pPr>
        <w:pStyle w:val="ListParagraph"/>
        <w:widowControl w:val="0"/>
        <w:autoSpaceDE w:val="0"/>
        <w:autoSpaceDN w:val="0"/>
        <w:adjustRightInd w:val="0"/>
        <w:spacing w:after="0" w:line="240" w:lineRule="auto"/>
        <w:ind w:left="360"/>
        <w:rPr>
          <w:rFonts w:ascii="Arial" w:hAnsi="Arial" w:cs="Arial"/>
          <w:iCs/>
          <w:color w:val="221E1F"/>
          <w:sz w:val="20"/>
          <w:szCs w:val="24"/>
        </w:rPr>
      </w:pPr>
      <w:r w:rsidRPr="00F83255">
        <w:rPr>
          <w:rFonts w:ascii="Arial" w:hAnsi="Arial" w:cs="Arial"/>
          <w:iCs/>
          <w:color w:val="221E1F"/>
          <w:sz w:val="24"/>
          <w:szCs w:val="24"/>
        </w:rPr>
        <w:t xml:space="preserve"> </w:t>
      </w:r>
    </w:p>
    <w:p w:rsidR="00E42A3D" w:rsidRPr="00D17228" w:rsidRDefault="00D17228" w:rsidP="00AD472D">
      <w:pPr>
        <w:rPr>
          <w:rFonts w:ascii="Arial" w:hAnsi="Arial" w:cs="Arial"/>
          <w:sz w:val="24"/>
          <w:szCs w:val="24"/>
        </w:rPr>
      </w:pPr>
      <w:r w:rsidRPr="00D17228">
        <w:rPr>
          <w:rFonts w:ascii="Arial" w:hAnsi="Arial" w:cs="Arial"/>
          <w:sz w:val="24"/>
          <w:szCs w:val="24"/>
        </w:rPr>
        <w:t># In order to register for Chemistry 106 and 107 OR Chemistry 108 and 109, students must demonstrate competence in Algebra via placement in Math 121 by the Math department, or completion of Math 104 or Math 119 &amp; 120.</w:t>
      </w:r>
      <w:bookmarkStart w:id="0" w:name="_GoBack"/>
      <w:bookmarkEnd w:id="0"/>
      <w:r w:rsidRPr="00D17228">
        <w:rPr>
          <w:rFonts w:ascii="Arial" w:hAnsi="Arial" w:cs="Arial"/>
          <w:sz w:val="24"/>
          <w:szCs w:val="24"/>
        </w:rPr>
        <w:t xml:space="preserve">  </w:t>
      </w:r>
      <w:r w:rsidRPr="00D17228">
        <w:rPr>
          <w:rFonts w:ascii="Arial" w:hAnsi="Arial" w:cs="Arial"/>
          <w:sz w:val="24"/>
          <w:szCs w:val="24"/>
        </w:rPr>
        <w:br/>
      </w:r>
      <w:r w:rsidRPr="00D17228">
        <w:rPr>
          <w:rFonts w:ascii="Arial" w:hAnsi="Arial" w:cs="Arial"/>
          <w:sz w:val="24"/>
          <w:szCs w:val="24"/>
        </w:rPr>
        <w:lastRenderedPageBreak/>
        <w:t>*Psychology 215 &amp; 216 are required only for those students who do not take Psychology 214.</w:t>
      </w:r>
      <w:r w:rsidRPr="00D17228">
        <w:rPr>
          <w:rFonts w:ascii="Arial" w:hAnsi="Arial" w:cs="Arial"/>
          <w:sz w:val="24"/>
          <w:szCs w:val="24"/>
        </w:rPr>
        <w:br/>
        <w:t>+Foreign Language courses are determined through placement by the Foreign Language Department, Room 3C08.</w:t>
      </w:r>
      <w:r w:rsidR="00E01AD6" w:rsidRPr="00D17228">
        <w:rPr>
          <w:rFonts w:ascii="Arial" w:hAnsi="Arial" w:cs="Arial"/>
          <w:sz w:val="24"/>
          <w:szCs w:val="24"/>
        </w:rPr>
        <w:br/>
      </w:r>
    </w:p>
    <w:sectPr w:rsidR="00E42A3D" w:rsidRPr="00D17228" w:rsidSect="00E6757C">
      <w:head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1" w:rsidRPr="00E6757C" w:rsidRDefault="00291A41" w:rsidP="00E6757C">
    <w:pPr>
      <w:pStyle w:val="Header"/>
      <w:mirrorIndents/>
      <w:rPr>
        <w:sz w:val="16"/>
        <w:szCs w:val="16"/>
      </w:rPr>
    </w:pPr>
    <w:r>
      <w:rPr>
        <w:color w:val="FF0000"/>
        <w:sz w:val="16"/>
        <w:szCs w:val="16"/>
      </w:rPr>
      <w:tab/>
    </w:r>
    <w:r>
      <w:rPr>
        <w:color w:val="FF0000"/>
        <w:sz w:val="16"/>
        <w:szCs w:val="16"/>
      </w:rPr>
      <w:tab/>
    </w:r>
    <w:r w:rsidRPr="001D2E30">
      <w:rPr>
        <w:sz w:val="16"/>
        <w:szCs w:val="16"/>
      </w:rPr>
      <w:t>Approved by Department</w:t>
    </w:r>
    <w:proofErr w:type="gramStart"/>
    <w:r w:rsidRPr="001D2E30">
      <w:rPr>
        <w:sz w:val="16"/>
        <w:szCs w:val="16"/>
      </w:rPr>
      <w:t>:</w:t>
    </w:r>
    <w:r w:rsidR="002B23FF">
      <w:rPr>
        <w:sz w:val="16"/>
        <w:szCs w:val="16"/>
      </w:rPr>
      <w:t>00</w:t>
    </w:r>
    <w:proofErr w:type="gramEnd"/>
    <w:r w:rsidRPr="001D2E30">
      <w:rPr>
        <w:sz w:val="16"/>
        <w:szCs w:val="16"/>
      </w:rPr>
      <w:t>/</w:t>
    </w:r>
    <w:r w:rsidR="002B23FF">
      <w:rPr>
        <w:sz w:val="16"/>
        <w:szCs w:val="16"/>
      </w:rPr>
      <w:t>00/1</w:t>
    </w:r>
    <w:r w:rsidR="00D17228">
      <w:rPr>
        <w:sz w:val="16"/>
        <w:szCs w:val="16"/>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EA5A35"/>
    <w:multiLevelType w:val="hybridMultilevel"/>
    <w:tmpl w:val="4A1C893C"/>
    <w:lvl w:ilvl="0" w:tplc="9C224570">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4">
    <w:nsid w:val="2D507F3D"/>
    <w:multiLevelType w:val="hybridMultilevel"/>
    <w:tmpl w:val="554E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EF6D3C"/>
    <w:multiLevelType w:val="hybridMultilevel"/>
    <w:tmpl w:val="C9FEBE8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7E9F67CE"/>
    <w:multiLevelType w:val="hybridMultilevel"/>
    <w:tmpl w:val="3B64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C3E29"/>
    <w:rsid w:val="00135781"/>
    <w:rsid w:val="00152F87"/>
    <w:rsid w:val="00182722"/>
    <w:rsid w:val="00190ECC"/>
    <w:rsid w:val="001D7DCD"/>
    <w:rsid w:val="001F0A16"/>
    <w:rsid w:val="001F745B"/>
    <w:rsid w:val="00226AF0"/>
    <w:rsid w:val="00233A49"/>
    <w:rsid w:val="00271519"/>
    <w:rsid w:val="00291A41"/>
    <w:rsid w:val="002B23FF"/>
    <w:rsid w:val="002F0B85"/>
    <w:rsid w:val="00311703"/>
    <w:rsid w:val="00390635"/>
    <w:rsid w:val="003C4089"/>
    <w:rsid w:val="003C675F"/>
    <w:rsid w:val="00422705"/>
    <w:rsid w:val="00454FD0"/>
    <w:rsid w:val="0046699A"/>
    <w:rsid w:val="004F48A3"/>
    <w:rsid w:val="005760CE"/>
    <w:rsid w:val="005B0054"/>
    <w:rsid w:val="007019DD"/>
    <w:rsid w:val="00733A72"/>
    <w:rsid w:val="00742386"/>
    <w:rsid w:val="0077020F"/>
    <w:rsid w:val="00795D7E"/>
    <w:rsid w:val="007A1BED"/>
    <w:rsid w:val="00814924"/>
    <w:rsid w:val="00814AC9"/>
    <w:rsid w:val="008B1573"/>
    <w:rsid w:val="00957484"/>
    <w:rsid w:val="00990759"/>
    <w:rsid w:val="009A23BB"/>
    <w:rsid w:val="00AB2426"/>
    <w:rsid w:val="00AD472D"/>
    <w:rsid w:val="00AE3BC7"/>
    <w:rsid w:val="00B6134F"/>
    <w:rsid w:val="00B748E5"/>
    <w:rsid w:val="00C70C5A"/>
    <w:rsid w:val="00CA5A39"/>
    <w:rsid w:val="00CF2B39"/>
    <w:rsid w:val="00D0663F"/>
    <w:rsid w:val="00D13FB0"/>
    <w:rsid w:val="00D17228"/>
    <w:rsid w:val="00D33756"/>
    <w:rsid w:val="00D81BD9"/>
    <w:rsid w:val="00D85F8A"/>
    <w:rsid w:val="00DC4982"/>
    <w:rsid w:val="00DF0784"/>
    <w:rsid w:val="00E01AD6"/>
    <w:rsid w:val="00E02830"/>
    <w:rsid w:val="00E27D23"/>
    <w:rsid w:val="00E32BFF"/>
    <w:rsid w:val="00E42A3D"/>
    <w:rsid w:val="00E6576A"/>
    <w:rsid w:val="00E6757C"/>
    <w:rsid w:val="00E71E2B"/>
    <w:rsid w:val="00F83255"/>
    <w:rsid w:val="00FA2ACA"/>
    <w:rsid w:val="00FD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paragraph" w:styleId="Heading1">
    <w:name w:val="heading 1"/>
    <w:basedOn w:val="Normal"/>
    <w:next w:val="Normal"/>
    <w:link w:val="Heading1Char"/>
    <w:uiPriority w:val="9"/>
    <w:qFormat/>
    <w:rsid w:val="001F74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DC4982"/>
    <w:pPr>
      <w:ind w:left="720"/>
      <w:contextualSpacing/>
    </w:pPr>
  </w:style>
  <w:style w:type="character" w:styleId="Hyperlink">
    <w:name w:val="Hyperlink"/>
    <w:basedOn w:val="DefaultParagraphFont"/>
    <w:uiPriority w:val="99"/>
    <w:unhideWhenUsed/>
    <w:rsid w:val="00454FD0"/>
    <w:rPr>
      <w:color w:val="0000FF" w:themeColor="hyperlink"/>
      <w:u w:val="single"/>
    </w:rPr>
  </w:style>
  <w:style w:type="character" w:customStyle="1" w:styleId="Heading1Char">
    <w:name w:val="Heading 1 Char"/>
    <w:basedOn w:val="DefaultParagraphFont"/>
    <w:link w:val="Heading1"/>
    <w:uiPriority w:val="9"/>
    <w:rsid w:val="001F745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paragraph" w:styleId="Heading1">
    <w:name w:val="heading 1"/>
    <w:basedOn w:val="Normal"/>
    <w:next w:val="Normal"/>
    <w:link w:val="Heading1Char"/>
    <w:uiPriority w:val="9"/>
    <w:qFormat/>
    <w:rsid w:val="001F74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DC4982"/>
    <w:pPr>
      <w:ind w:left="720"/>
      <w:contextualSpacing/>
    </w:pPr>
  </w:style>
  <w:style w:type="character" w:styleId="Hyperlink">
    <w:name w:val="Hyperlink"/>
    <w:basedOn w:val="DefaultParagraphFont"/>
    <w:uiPriority w:val="99"/>
    <w:unhideWhenUsed/>
    <w:rsid w:val="00454FD0"/>
    <w:rPr>
      <w:color w:val="0000FF" w:themeColor="hyperlink"/>
      <w:u w:val="single"/>
    </w:rPr>
  </w:style>
  <w:style w:type="character" w:customStyle="1" w:styleId="Heading1Char">
    <w:name w:val="Heading 1 Char"/>
    <w:basedOn w:val="DefaultParagraphFont"/>
    <w:link w:val="Heading1"/>
    <w:uiPriority w:val="9"/>
    <w:rsid w:val="001F74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occupational-therapy/copy_of_occupational-therapy-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OT BS MS Degree Map</vt:lpstr>
    </vt:vector>
  </TitlesOfParts>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BS MS Degree Map</dc:title>
  <dc:creator>Janet Guidi</dc:creator>
  <cp:lastModifiedBy>Janet Guidi</cp:lastModifiedBy>
  <cp:revision>3</cp:revision>
  <cp:lastPrinted>2017-12-15T16:13:00Z</cp:lastPrinted>
  <dcterms:created xsi:type="dcterms:W3CDTF">2019-01-15T15:30:00Z</dcterms:created>
  <dcterms:modified xsi:type="dcterms:W3CDTF">2019-01-15T15:34:00Z</dcterms:modified>
</cp:coreProperties>
</file>